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BDA" w:rsidRDefault="00E2261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Course:</w:t>
      </w:r>
      <w:r>
        <w:rPr>
          <w:b/>
          <w:bCs/>
          <w:sz w:val="20"/>
          <w:szCs w:val="20"/>
        </w:rPr>
        <w:tab/>
        <w:t>Spanish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Teacher:  Pratt</w:t>
      </w:r>
    </w:p>
    <w:tbl>
      <w:tblPr>
        <w:tblW w:w="11087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9640"/>
      </w:tblGrid>
      <w:tr w:rsidR="002F4BDA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Week 14</w:t>
            </w:r>
          </w:p>
        </w:tc>
      </w:tr>
      <w:tr w:rsidR="002F4BDA">
        <w:trPr>
          <w:trHeight w:val="3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Unit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>What do you have</w:t>
            </w:r>
            <w:r w:rsidR="00E2317C">
              <w:t>/What are you</w:t>
            </w:r>
            <w:r>
              <w:t>?</w:t>
            </w:r>
          </w:p>
        </w:tc>
      </w:tr>
      <w:tr w:rsidR="002F4BDA">
        <w:trPr>
          <w:trHeight w:val="35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Lesson Title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>
            <w:pPr>
              <w:pStyle w:val="Body"/>
            </w:pPr>
            <w:r>
              <w:t>I am…uh I have…No, I am…</w:t>
            </w:r>
          </w:p>
        </w:tc>
      </w:tr>
      <w:tr w:rsidR="002F4BDA">
        <w:trPr>
          <w:trHeight w:val="28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Bell Ringer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See Google Classroom</w:t>
            </w:r>
          </w:p>
        </w:tc>
      </w:tr>
    </w:tbl>
    <w:p w:rsidR="002F4BDA" w:rsidRDefault="002F4BDA">
      <w:pPr>
        <w:pStyle w:val="BodyA"/>
        <w:ind w:left="648" w:hanging="648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b/>
          <w:bCs/>
          <w:sz w:val="20"/>
          <w:szCs w:val="20"/>
        </w:rPr>
      </w:pPr>
    </w:p>
    <w:p w:rsidR="002F4BDA" w:rsidRDefault="00E2261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Lesson Objectives, Common Core Standards and/or Grade Level Expectations</w:t>
      </w:r>
    </w:p>
    <w:tbl>
      <w:tblPr>
        <w:tblW w:w="11186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728"/>
      </w:tblGrid>
      <w:tr w:rsidR="002F4BDA">
        <w:trPr>
          <w:trHeight w:val="50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  <w:jc w:val="center"/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F4BDA" w:rsidRDefault="00E22617" w:rsidP="00E2317C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 xml:space="preserve">Students should be able to </w:t>
            </w:r>
            <w:r w:rsidR="00E2317C">
              <w:rPr>
                <w:sz w:val="20"/>
                <w:szCs w:val="20"/>
              </w:rPr>
              <w:t xml:space="preserve">create coherent sentences using </w:t>
            </w:r>
            <w:proofErr w:type="spellStart"/>
            <w:r w:rsidR="00E2317C">
              <w:rPr>
                <w:sz w:val="20"/>
                <w:szCs w:val="20"/>
              </w:rPr>
              <w:t>tener</w:t>
            </w:r>
            <w:proofErr w:type="spellEnd"/>
            <w:r w:rsidR="00E2317C">
              <w:rPr>
                <w:sz w:val="20"/>
                <w:szCs w:val="20"/>
              </w:rPr>
              <w:t xml:space="preserve"> expressions.</w:t>
            </w:r>
          </w:p>
        </w:tc>
      </w:tr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TEKS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"/>
            </w:pPr>
            <w:r>
              <w:t>1A, 1B, 1C, 1D, 1E, 1F, 2A, 2C,</w:t>
            </w:r>
          </w:p>
        </w:tc>
      </w:tr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Vocab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lary 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pPr>
              <w:pStyle w:val="Body"/>
            </w:pPr>
            <w:r>
              <w:t xml:space="preserve">Numbers 0-100, </w:t>
            </w:r>
            <w:proofErr w:type="spellStart"/>
            <w:r>
              <w:t>tener</w:t>
            </w:r>
            <w:proofErr w:type="spellEnd"/>
            <w:r>
              <w:t>, things that people possess</w:t>
            </w:r>
          </w:p>
        </w:tc>
      </w:tr>
      <w:tr w:rsidR="002F4BDA">
        <w:trPr>
          <w:trHeight w:val="81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H.O.T. </w:t>
            </w:r>
          </w:p>
          <w:p w:rsidR="002F4BDA" w:rsidRDefault="00E22617">
            <w:pPr>
              <w:pStyle w:val="BodyA"/>
              <w:jc w:val="right"/>
            </w:pPr>
            <w:r>
              <w:rPr>
                <w:b/>
                <w:bCs/>
                <w:sz w:val="18"/>
                <w:szCs w:val="18"/>
              </w:rPr>
              <w:t>Guiding Que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>
            <w:pPr>
              <w:pStyle w:val="Body"/>
            </w:pPr>
            <w:r>
              <w:t>How can you “have hot/cold?”</w:t>
            </w:r>
          </w:p>
        </w:tc>
      </w:tr>
    </w:tbl>
    <w:p w:rsidR="002F4BDA" w:rsidRDefault="002F4BDA">
      <w:pPr>
        <w:pStyle w:val="BodyA"/>
        <w:ind w:left="648" w:hanging="648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b/>
          <w:bCs/>
          <w:sz w:val="20"/>
          <w:szCs w:val="20"/>
        </w:rPr>
      </w:pPr>
    </w:p>
    <w:p w:rsidR="002F4BDA" w:rsidRDefault="00E22617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Teaching/Learning Activities</w:t>
      </w:r>
    </w:p>
    <w:tbl>
      <w:tblPr>
        <w:tblW w:w="1130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"/>
        <w:gridCol w:w="10800"/>
      </w:tblGrid>
      <w:tr w:rsidR="002F4BDA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  <w:vAlign w:val="center"/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Teacher lecture/online explanation and practice</w:t>
            </w:r>
          </w:p>
        </w:tc>
      </w:tr>
      <w:tr w:rsidR="002F4BDA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Student guided practice with questions and answers</w:t>
            </w:r>
          </w:p>
        </w:tc>
      </w:tr>
      <w:tr w:rsidR="002F4BDA">
        <w:trPr>
          <w:trHeight w:val="2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Informal and formal assessments and monitoring</w:t>
            </w:r>
          </w:p>
        </w:tc>
      </w:tr>
    </w:tbl>
    <w:p w:rsidR="002F4BDA" w:rsidRDefault="002F4BDA">
      <w:pPr>
        <w:pStyle w:val="BodyA"/>
        <w:ind w:left="648" w:hanging="648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b/>
          <w:bCs/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b/>
          <w:bCs/>
          <w:sz w:val="20"/>
          <w:szCs w:val="20"/>
        </w:rPr>
      </w:pPr>
    </w:p>
    <w:p w:rsidR="002F4BDA" w:rsidRDefault="002F4BDA">
      <w:pPr>
        <w:pStyle w:val="BodyA"/>
      </w:pPr>
    </w:p>
    <w:tbl>
      <w:tblPr>
        <w:tblW w:w="11172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5"/>
        <w:gridCol w:w="9667"/>
      </w:tblGrid>
      <w:tr w:rsidR="002F4BDA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Remedi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Google Classroom Notes as well as links to supplemental videos.</w:t>
            </w:r>
          </w:p>
        </w:tc>
      </w:tr>
      <w:tr w:rsidR="002F4BDA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Enric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All students will move to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Duolingo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Busuu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Memrise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or Rocket Spanish once all work is complete.</w:t>
            </w:r>
          </w:p>
        </w:tc>
      </w:tr>
      <w:tr w:rsidR="002F4BDA">
        <w:trPr>
          <w:trHeight w:val="2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Modific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tions</w:t>
            </w:r>
          </w:p>
        </w:tc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All modifications are found on file and will meet requirements per individual student.</w:t>
            </w:r>
          </w:p>
        </w:tc>
      </w:tr>
    </w:tbl>
    <w:p w:rsidR="002F4BDA" w:rsidRDefault="002F4BDA">
      <w:pPr>
        <w:pStyle w:val="BodyA"/>
        <w:ind w:left="648" w:hanging="648"/>
      </w:pPr>
    </w:p>
    <w:p w:rsidR="002F4BDA" w:rsidRDefault="002F4BDA">
      <w:pPr>
        <w:pStyle w:val="BodyA"/>
        <w:ind w:left="540" w:hanging="540"/>
      </w:pPr>
    </w:p>
    <w:p w:rsidR="002F4BDA" w:rsidRDefault="002F4BDA">
      <w:pPr>
        <w:pStyle w:val="BodyA"/>
        <w:ind w:left="432" w:hanging="432"/>
      </w:pPr>
    </w:p>
    <w:p w:rsidR="002F4BDA" w:rsidRDefault="002F4BDA">
      <w:pPr>
        <w:pStyle w:val="BodyA"/>
        <w:rPr>
          <w:sz w:val="20"/>
          <w:szCs w:val="20"/>
        </w:rPr>
      </w:pPr>
    </w:p>
    <w:tbl>
      <w:tblPr>
        <w:tblW w:w="11304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8"/>
        <w:gridCol w:w="9846"/>
      </w:tblGrid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>
            <w:pPr>
              <w:pStyle w:val="Body"/>
            </w:pPr>
            <w:r>
              <w:t xml:space="preserve">Introduction of idiomatic expressions that require the use of </w:t>
            </w:r>
            <w:proofErr w:type="spellStart"/>
            <w:r>
              <w:t>tener</w:t>
            </w:r>
            <w:proofErr w:type="spellEnd"/>
            <w:r>
              <w:t>.</w:t>
            </w:r>
          </w:p>
        </w:tc>
      </w:tr>
      <w:tr w:rsidR="002F4BDA">
        <w:trPr>
          <w:trHeight w:val="6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 w:rsidP="00E2317C">
            <w:pPr>
              <w:pStyle w:val="Body"/>
            </w:pPr>
            <w:r>
              <w:t xml:space="preserve">Slide # 2-3 rough draft for family book must be completed, </w:t>
            </w:r>
            <w:proofErr w:type="spellStart"/>
            <w:r>
              <w:t>Quia</w:t>
            </w:r>
            <w:proofErr w:type="spellEnd"/>
            <w:r>
              <w:t xml:space="preserve"> practice test, </w:t>
            </w:r>
            <w:proofErr w:type="spellStart"/>
            <w:r>
              <w:t>Memrise</w:t>
            </w:r>
            <w:proofErr w:type="spellEnd"/>
            <w:r>
              <w:t xml:space="preserve"> with </w:t>
            </w:r>
            <w:proofErr w:type="spellStart"/>
            <w:r>
              <w:t>tener</w:t>
            </w:r>
            <w:proofErr w:type="spellEnd"/>
            <w:r>
              <w:t xml:space="preserve"> e</w:t>
            </w:r>
            <w:r>
              <w:t>x</w:t>
            </w:r>
            <w:r>
              <w:t>pressions</w:t>
            </w:r>
          </w:p>
        </w:tc>
      </w:tr>
      <w:tr w:rsidR="002F4BDA">
        <w:trPr>
          <w:trHeight w:val="6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 w:rsidP="00E2317C">
            <w:pPr>
              <w:pStyle w:val="Body"/>
            </w:pPr>
            <w:r>
              <w:t xml:space="preserve">Slide #4-5 rough draft must be completed </w:t>
            </w:r>
            <w:proofErr w:type="spellStart"/>
            <w:r>
              <w:t>Memrise</w:t>
            </w:r>
            <w:proofErr w:type="spellEnd"/>
            <w:r>
              <w:t xml:space="preserve"> with </w:t>
            </w:r>
            <w:proofErr w:type="spellStart"/>
            <w:r>
              <w:t>tener</w:t>
            </w:r>
            <w:proofErr w:type="spellEnd"/>
            <w:r>
              <w:t xml:space="preserve"> expressions, review </w:t>
            </w:r>
            <w:proofErr w:type="spellStart"/>
            <w:r>
              <w:t>Quia</w:t>
            </w:r>
            <w:proofErr w:type="spellEnd"/>
            <w:r>
              <w:t xml:space="preserve"> practice test</w:t>
            </w:r>
          </w:p>
        </w:tc>
      </w:tr>
      <w:tr w:rsidR="002F4BDA">
        <w:trPr>
          <w:trHeight w:val="90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 w:rsidP="00E2317C">
            <w:pPr>
              <w:pStyle w:val="Body"/>
            </w:pPr>
            <w:r>
              <w:t>TEST…</w:t>
            </w:r>
            <w:proofErr w:type="spellStart"/>
            <w:r>
              <w:t>tener</w:t>
            </w:r>
            <w:proofErr w:type="spellEnd"/>
            <w:r>
              <w:t xml:space="preserve">, </w:t>
            </w:r>
            <w:proofErr w:type="spellStart"/>
            <w:r>
              <w:t>tener</w:t>
            </w:r>
            <w:proofErr w:type="spellEnd"/>
            <w:r>
              <w:t xml:space="preserve"> expressions, and numbers. Slide #’s 6-8 must be completed based on time.</w:t>
            </w:r>
          </w:p>
        </w:tc>
      </w:tr>
      <w:tr w:rsidR="002F4BDA">
        <w:trPr>
          <w:trHeight w:val="35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317C" w:rsidP="00E2317C">
            <w:pPr>
              <w:pStyle w:val="Body"/>
            </w:pPr>
            <w:r>
              <w:t>Begin Review for cumulative exam.</w:t>
            </w:r>
            <w:r>
              <w:t xml:space="preserve"> (Rules for pronunciation) Students will complete slides 3-8 rough draft of family book. Cumulative Exam Pr</w:t>
            </w:r>
            <w:bookmarkStart w:id="0" w:name="_GoBack"/>
            <w:bookmarkEnd w:id="0"/>
            <w:r>
              <w:t>actice test will be ready</w:t>
            </w:r>
          </w:p>
        </w:tc>
      </w:tr>
    </w:tbl>
    <w:p w:rsidR="002F4BDA" w:rsidRDefault="002F4BDA">
      <w:pPr>
        <w:pStyle w:val="BodyA"/>
        <w:ind w:left="648" w:hanging="648"/>
        <w:rPr>
          <w:sz w:val="20"/>
          <w:szCs w:val="20"/>
        </w:rPr>
      </w:pPr>
    </w:p>
    <w:p w:rsidR="002F4BDA" w:rsidRDefault="002F4BDA">
      <w:pPr>
        <w:pStyle w:val="BodyA"/>
        <w:ind w:left="540" w:hanging="540"/>
        <w:rPr>
          <w:sz w:val="20"/>
          <w:szCs w:val="20"/>
        </w:rPr>
      </w:pPr>
    </w:p>
    <w:p w:rsidR="002F4BDA" w:rsidRDefault="002F4BDA">
      <w:pPr>
        <w:pStyle w:val="BodyA"/>
        <w:ind w:left="432" w:hanging="432"/>
        <w:rPr>
          <w:sz w:val="20"/>
          <w:szCs w:val="20"/>
        </w:rPr>
      </w:pPr>
    </w:p>
    <w:p w:rsidR="002F4BDA" w:rsidRDefault="00E22617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Media/Materials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0748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1434"/>
        <w:gridCol w:w="2988"/>
        <w:gridCol w:w="1537"/>
        <w:gridCol w:w="3550"/>
        <w:gridCol w:w="180"/>
      </w:tblGrid>
      <w:tr w:rsidR="002F4BDA">
        <w:trPr>
          <w:trHeight w:val="69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18"/>
                <w:szCs w:val="18"/>
              </w:rPr>
              <w:t>Grouping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sz w:val="20"/>
                <w:szCs w:val="20"/>
              </w:rPr>
              <w:t xml:space="preserve">X- Whole    ___ Pairs    X-Small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Different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sz w:val="20"/>
                <w:szCs w:val="20"/>
              </w:rPr>
              <w:t>Tiered activities, peer groups, online supplemental materials, teacher help</w:t>
            </w:r>
          </w:p>
        </w:tc>
      </w:tr>
      <w:tr w:rsidR="002F4BDA">
        <w:trPr>
          <w:trHeight w:val="350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Formal Assessment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475970">
            <w:r>
              <w:t>quiz</w:t>
            </w:r>
          </w:p>
        </w:tc>
      </w:tr>
      <w:tr w:rsidR="002F4BDA">
        <w:trPr>
          <w:trHeight w:val="283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Informal Asses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>Monitoring, listening, peer reactions</w:t>
            </w:r>
          </w:p>
        </w:tc>
      </w:tr>
      <w:tr w:rsidR="002F4BDA">
        <w:trPr>
          <w:trHeight w:val="355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04" w:type="dxa"/>
              <w:bottom w:w="80" w:type="dxa"/>
              <w:right w:w="80" w:type="dxa"/>
            </w:tcMar>
          </w:tcPr>
          <w:p w:rsidR="002F4BDA" w:rsidRDefault="00E22617">
            <w:pPr>
              <w:pStyle w:val="BodyA"/>
            </w:pPr>
            <w:r>
              <w:rPr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8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E22617">
            <w:pPr>
              <w:pStyle w:val="BodyB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BDA" w:rsidRDefault="002F4BDA"/>
        </w:tc>
      </w:tr>
    </w:tbl>
    <w:p w:rsidR="002F4BDA" w:rsidRDefault="002F4BDA">
      <w:pPr>
        <w:pStyle w:val="BodyA"/>
        <w:ind w:left="648" w:hanging="648"/>
      </w:pPr>
    </w:p>
    <w:sectPr w:rsidR="002F4BDA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56" w:rsidRDefault="00590556">
      <w:r>
        <w:separator/>
      </w:r>
    </w:p>
  </w:endnote>
  <w:endnote w:type="continuationSeparator" w:id="0">
    <w:p w:rsidR="00590556" w:rsidRDefault="005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DA" w:rsidRDefault="002F4BD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56" w:rsidRDefault="00590556">
      <w:r>
        <w:separator/>
      </w:r>
    </w:p>
  </w:footnote>
  <w:footnote w:type="continuationSeparator" w:id="0">
    <w:p w:rsidR="00590556" w:rsidRDefault="0059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DA" w:rsidRDefault="002F4B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BDA"/>
    <w:rsid w:val="002F4BDA"/>
    <w:rsid w:val="00403BA8"/>
    <w:rsid w:val="00475970"/>
    <w:rsid w:val="00590556"/>
    <w:rsid w:val="00D95634"/>
    <w:rsid w:val="00E22617"/>
    <w:rsid w:val="00E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ind w:left="324" w:hanging="324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Coty</dc:creator>
  <cp:lastModifiedBy>Coty</cp:lastModifiedBy>
  <cp:revision>3</cp:revision>
  <dcterms:created xsi:type="dcterms:W3CDTF">2018-12-03T01:28:00Z</dcterms:created>
  <dcterms:modified xsi:type="dcterms:W3CDTF">2018-12-03T01:37:00Z</dcterms:modified>
</cp:coreProperties>
</file>