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Describing people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 You Know Me?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talk about themselves as well as others.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Descriptive Adjectives</w:t>
            </w:r>
          </w:p>
        </w:tc>
      </w:tr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How well could you describe someone in Spanish?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Practice Test on Quiz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rtl w:val="0"/>
                <w:lang w:val="en-US"/>
              </w:rPr>
              <w:t>students can work in pairs/small groups for peer assistance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Teacher led discussion regarding questions with higher levels of confusion from practice test.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TEST - Subject Pronouns, conjugations of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ser</w:t>
            </w:r>
            <w:r>
              <w:rPr>
                <w:rtl w:val="0"/>
                <w:lang w:val="en-US"/>
              </w:rPr>
              <w:t>”</w:t>
            </w:r>
            <w:r>
              <w:rPr>
                <w:rtl w:val="0"/>
                <w:lang w:val="en-US"/>
              </w:rPr>
              <w:t xml:space="preserve">, Noun/Adjective Vocabulary, Creating sentences with the verb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ser.</w:t>
            </w:r>
            <w:r>
              <w:rPr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Times New Roman" w:eastAsia="Arial Unicode MS"/>
                <w:rtl w:val="0"/>
              </w:rPr>
              <w:t>Test corrections or partial credit and a daily grade</w:t>
            </w:r>
            <w:r>
              <w:rPr>
                <w:rFonts w:ascii="Times New Roman" w:cs="Arial Unicode MS" w:hAnsi="Times New Roman" w:eastAsia="Arial Unicode MS" w:hint="default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rtl w:val="0"/>
              </w:rPr>
              <w:t>questions and answers will be hand written with student explanation for correct answer. If any students are finished, they will do the newly created memrise.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Quizlet live with numbers 11-100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…</w:t>
            </w:r>
            <w:r>
              <w:rPr>
                <w:rFonts w:ascii="Times New Roman" w:hAnsi="Times New Roman"/>
                <w:rtl w:val="0"/>
                <w:lang w:val="en-US"/>
              </w:rPr>
              <w:t>all winners will receive bonus points.</w:t>
            </w:r>
          </w:p>
        </w:tc>
      </w:tr>
    </w:tbl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648" w:hanging="64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